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78" w:rsidRDefault="00BA6978" w:rsidP="00BA6978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</w:rPr>
      </w:pPr>
    </w:p>
    <w:p w:rsidR="00BA6978" w:rsidRPr="00BA6978" w:rsidRDefault="00BA6978" w:rsidP="00BA6978">
      <w:pPr>
        <w:spacing w:after="0" w:line="34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bookmarkStart w:id="0" w:name="_GoBack"/>
      <w:r w:rsidRPr="00BA697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</w:rPr>
        <w:t xml:space="preserve">Обучение орфографии в контексте развития </w:t>
      </w:r>
      <w:proofErr w:type="spellStart"/>
      <w:r w:rsidRPr="00BA697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</w:rPr>
        <w:t>общеучебных</w:t>
      </w:r>
      <w:proofErr w:type="spellEnd"/>
      <w:r w:rsidRPr="00BA697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r w:rsidRPr="00BA6978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</w:rPr>
        <w:t>умений учащихся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</w:rPr>
        <w:t xml:space="preserve">   на уроках русского языка</w:t>
      </w:r>
    </w:p>
    <w:bookmarkEnd w:id="0"/>
    <w:p w:rsidR="00BA6978" w:rsidRDefault="00BA6978" w:rsidP="00BA6978">
      <w:pPr>
        <w:spacing w:before="150"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</w:rPr>
      </w:pP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употреблять при написании слов буквенные и небуквенные графические средства письма в соответствии с принятыми правилами правописания называется орфографической грамотностью, которая является частью более широкой - функциональной грамотности человека. Чрезвычайно велико влияние изучения орфографии на развитие логического мышления учеников, благодаря специфике орфографии как лингвистического раздела, её связи с другими разделами языка. Использование современных технологий, направленных на разные репрезентативные системы учащихся (аудиальную, визуальную и кинестетическую) и на активное подключение правого полушария к представлению и решению орфографических задач, обеспечивает развитие тех индивидуальных особенностей мышления, памяти, восприятия, которые сформированы недостаточно, а также разных сторон личности школьников, в том числе внимания, тщательности, умения работать в группе и т. д. В процессе обучения орфографии у школьников формируются важные </w:t>
      </w:r>
      <w:proofErr w:type="spellStart"/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планирования, организации и оценки / самооценки своей деятельности; логические операции, такие как анализ, группировка, определение значимых признаков, обобщение; происходит обогащение словарного запаса и грамматического строя речи.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орфографических навыков может происходить на механической и на сознательной основах, тесно переплетающихся и подкрепляющих друг друга. В основе данного различения навыков лежит подразделение памяти на механическую и рассудочную. Механическая память является «материальной основой всякого учения, как бы оно рассудочно ни было, и оказывается исключительно возможной там, где нельзя построить никакой рассудочной ассоциации». Упражнения и повторения закрепляют рефлективные связи, а осмысление связывает их в один стройный ряд. 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сознательном усвоении орфографии происходит формирование обобщённых навыков, основанных на мыслительной операции обобщения, обучение которой должно опираться на системность в изучении орфографии. 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предупреждения и преодоления генерализации и интерференции в изучении правил рациональным представляется принцип ранней дифференциации смешиваемых орфограмм путём их противопоставления, суть которого в том, что 1) два правила (или несколько) изучаются на одной грамматической основе (например, правописание гласных в падежных окончаниях) и 2) смешиваемые орфограммы относятся к разным грамматическим категориям, которые изучаются раздельно. Изучение </w:t>
      </w: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второго варианта ведётся с сопоставлением и противопоставлением с первым, уже изученным правилом. 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методики преподавания орфографии определяются принципами орфографии. Так, фонематическим принципом обусловлена необходимость сопоставления звуков слабой позиции со звуками сильной позиции в определённой морфеме. Особую сложность для учащихся представляют такие слова, как волнистый, очаровательный, привлекательный, поскольку подбор однокоренного слова в таких случаях оказывается далеко не очевидным для учащихся. Фонематическому принципу орфографии подчиняется написание проверяемых гласных и согласных во всех морфемах. Дифференцирующий принцип орфографии вызывает необходимость при обучении языку опираться на семантику и позволяет, в частности, преодолеть затруднения, связанные с лексической и грамматической омонимией.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Традиционный принцип орфографии заключает в себе одну из основных трудностей для учащихся, так как само наличие многочисленных исключений из правил зачастую становится психологической преградой в усвоении орфографии.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Другая причина орфографических ошибок заключается в том, что без целенаправленного обучения принципам русской орфографии пишущие осознают только фонематический и традиционный принципы. В связи с этим школьники нередко считают ошибочным вариант написания, совпадающий с произношением (например, в словах </w:t>
      </w:r>
      <w:proofErr w:type="spellStart"/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[с]шумно, с[ы]</w:t>
      </w:r>
      <w:proofErr w:type="spellStart"/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proofErr w:type="spellEnd"/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, тих[и]ми), не задумываются над лексическим или грамматическим значением слова в случае дифференцированного написания.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Группировка орфограмм в соответствии с принципами русской орфографии - эффективное средство обеспечения системности в обучении этому разделу лингвистики как в курсе основной школы, так и в корректирующем курсе для старших школьников и студентов. Однако реализовать принцип группового размещения орфографического материала затруднительно, так как сопоставляются орфограммы, «условия выбора которых зависят от знаний, ещё не известных учащимся»].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проблемы в современном обучении орфографии вызваны следующими причинами: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недооценкой коммуникативного значения орфографии;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недостаточным вниманием к развитию </w:t>
      </w:r>
      <w:proofErr w:type="spellStart"/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учащихся;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• затруднениями в организации изучения орфографии как системы, обусловленными языковой спецификой русского языка;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недостаточным вниманием к индивидуальным особенностям учащихся, влияющим на усвоение орфографии;</w:t>
      </w:r>
    </w:p>
    <w:p w:rsidR="00BA6978" w:rsidRPr="00BA6978" w:rsidRDefault="00BA6978" w:rsidP="00BA6978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9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показывает проведенный в статье анализ, в теории и практике обучения русскому языку есть все предпосылки для решения выявленных проблем. Овладение грамотной письменной речью - одна из целей обучения языку, который является средством приобщения к духовному богатству культуры и литературы, основным каналом социализации личности, приобщения её к культурно-историческому опыту человечества.</w:t>
      </w:r>
    </w:p>
    <w:p w:rsidR="00C65F60" w:rsidRDefault="00C65F60">
      <w:pPr>
        <w:rPr>
          <w:rFonts w:ascii="Times New Roman" w:hAnsi="Times New Roman" w:cs="Times New Roman"/>
          <w:sz w:val="28"/>
          <w:szCs w:val="28"/>
        </w:rPr>
      </w:pPr>
    </w:p>
    <w:p w:rsidR="00CF6785" w:rsidRPr="00CF6785" w:rsidRDefault="00CF678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</w:t>
      </w:r>
    </w:p>
    <w:sectPr w:rsidR="00CF6785" w:rsidRPr="00CF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978"/>
    <w:rsid w:val="00BA6978"/>
    <w:rsid w:val="00C65F60"/>
    <w:rsid w:val="00C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BAD2"/>
  <w15:docId w15:val="{5457E907-4C52-4D11-93AC-34D977B3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6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9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69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5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788</Words>
  <Characters>4497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Toktarova</dc:creator>
  <cp:keywords/>
  <dc:description/>
  <cp:lastModifiedBy>Пользователь</cp:lastModifiedBy>
  <cp:revision>5</cp:revision>
  <dcterms:created xsi:type="dcterms:W3CDTF">2020-03-13T06:13:00Z</dcterms:created>
  <dcterms:modified xsi:type="dcterms:W3CDTF">2020-03-13T08:39:00Z</dcterms:modified>
</cp:coreProperties>
</file>